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64" w:rsidRDefault="0013456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4564" w:rsidRDefault="00134564">
      <w:pPr>
        <w:pStyle w:val="ConsPlusNormal"/>
        <w:jc w:val="both"/>
        <w:outlineLvl w:val="0"/>
      </w:pPr>
    </w:p>
    <w:p w:rsidR="00134564" w:rsidRDefault="00134564">
      <w:pPr>
        <w:pStyle w:val="ConsPlusTitle"/>
        <w:jc w:val="center"/>
        <w:outlineLvl w:val="0"/>
      </w:pPr>
      <w:r>
        <w:t>МЕТОДИЧЕСКИЕ РЕКОМЕНДАЦИИ</w:t>
      </w:r>
    </w:p>
    <w:p w:rsidR="00134564" w:rsidRDefault="00134564">
      <w:pPr>
        <w:pStyle w:val="ConsPlusTitle"/>
        <w:jc w:val="center"/>
      </w:pPr>
      <w:r>
        <w:t>ПО ОПРЕДЕЛЕНИЮ УРОВНЯ ДОСТИЖЕНИЯ НАЦИОНАЛЬНЫХ ПРОЕКТОВ</w:t>
      </w:r>
    </w:p>
    <w:p w:rsidR="00134564" w:rsidRDefault="00134564">
      <w:pPr>
        <w:pStyle w:val="ConsPlusTitle"/>
        <w:jc w:val="center"/>
      </w:pPr>
      <w:r>
        <w:t>(ПРОГРАММ), ФЕДЕРАЛЬНЫХ ПРОЕКТОВ И РЕГИОНАЛЬНЫХ ПРОЕКТОВ</w:t>
      </w:r>
    </w:p>
    <w:p w:rsidR="00F950A2" w:rsidRDefault="00F950A2" w:rsidP="00F950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bookmarkStart w:id="0" w:name="_GoBack"/>
      <w:bookmarkEnd w:id="0"/>
      <w:r>
        <w:rPr>
          <w:rFonts w:ascii="Calibri" w:hAnsi="Calibri" w:cs="Calibri"/>
        </w:rPr>
        <w:t>направлены письмом Аппарата Правительства РФ от 25.08.2020 N П6-52139)</w:t>
      </w:r>
    </w:p>
    <w:p w:rsidR="00F950A2" w:rsidRDefault="00F950A2">
      <w:pPr>
        <w:pStyle w:val="ConsPlusTitle"/>
        <w:jc w:val="center"/>
      </w:pP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Title"/>
        <w:jc w:val="center"/>
        <w:outlineLvl w:val="1"/>
      </w:pPr>
      <w:r>
        <w:t>I. Общие положения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t xml:space="preserve">1. Настоящие методические рекомендации подготовлены в соответствии с </w:t>
      </w:r>
      <w:hyperlink r:id="rId5" w:history="1">
        <w:r>
          <w:rPr>
            <w:color w:val="0000FF"/>
          </w:rPr>
          <w:t>Положением</w:t>
        </w:r>
      </w:hyperlink>
      <w:r>
        <w:t xml:space="preserve"> об организации проектной деятельности в Правительстве Российской Федерации и Функциональной структурой проектной деятельности в Правительстве Российской Федерации, утвержденными постановлением Правительства Российской Федерации от 31 октября 2018 г. N 1288 "Об организации проектной деятельности в Правительстве Российской Федерации" (далее - Постановление), и методическими </w:t>
      </w:r>
      <w:hyperlink r:id="rId6" w:history="1">
        <w:r>
          <w:rPr>
            <w:color w:val="0000FF"/>
          </w:rPr>
          <w:t>указаниями</w:t>
        </w:r>
      </w:hyperlink>
      <w:r>
        <w:t xml:space="preserve"> по мониторингу и внесению изменений в национальные проекты (программы) и федеральные проекты, утвержденными президиумом Совета при Президенте Российской Федерации по стратегическому развитию и национальным проектам (протокол от 3 декабря 2018 г. N 14).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2. Настоящие методические рекомендации подготовлены в целях определения уровня достижения национальных проектов (программ) (далее - национальный проект), федеральных проектов и региональных проектов, а также расчета уровня достижения их целей, показателей и результатов.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 xml:space="preserve">3. Понятия, используемые в настоящих методических рекомендациях, соответствуют терминам и определениям, приведенным в </w:t>
      </w:r>
      <w:hyperlink r:id="rId7" w:history="1">
        <w:r>
          <w:rPr>
            <w:color w:val="0000FF"/>
          </w:rPr>
          <w:t>Постановлении</w:t>
        </w:r>
      </w:hyperlink>
      <w:r>
        <w:t xml:space="preserve"> и методических </w:t>
      </w:r>
      <w:hyperlink r:id="rId8" w:history="1">
        <w:r>
          <w:rPr>
            <w:color w:val="0000FF"/>
          </w:rPr>
          <w:t>указаниях</w:t>
        </w:r>
      </w:hyperlink>
      <w:r>
        <w:t xml:space="preserve"> президиума Совета при Президенте Российской Федерации по стратегическому развитию и национальным проектам и (или) методических рекомендациях проектного офиса Правительства Российской Федерации по разработке национальных проектов.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4. Определение уровня достижения национальных и федеральных проектов осуществляется на основании: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а) информации о реализации национальных и федеральных проектов, содержащей в том числе фактические и прогнозные сведения о достижении показателей и результатов, информацию о рисках их реализации, а также иные сведения (далее - информация о реализации национальных и федеральных проектов), в подсистеме управления национальными проектами государственной интегрированной информационной системы управления общественными финансами "Электронный бюджет" (далее - информационная система проектной деятельности);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б) подтверждения полноты информации о реализации национальных и федеральных проектов, осуществляемого проектным офисом Правительства Российской Федерации;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в) подтверждения достоверности информации о реализации национальных и федеральных проектов, осуществляемого проектным офисом Правительства Российской Федерации в том числе с использованием данных подсистемы анализа реализации национальных проектов государственной автоматизированной информационной системы "Управление" (далее - информационная аналитическая система реализации национальных проектов).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5. Подтверждение полноты информации о реализации национальных и федеральных проектов осуществляется с учетом: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а) данных информационной системы проектной деятельности;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lastRenderedPageBreak/>
        <w:t>б) наличия, полноты и достаточности документов в информационной системе проектной деятельности, подтверждающих фактическое достижение показателей и результатов национального и федерального проекта;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в) наличия согласованной в установленном порядке методики расчета показателей национального и федерального проекта;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г) заключений Министерства экономического развития Российской Федерации, общественно-экспертного совета, иных организаций на отчеты о ходе реализации национального проекта и отчеты о ходе реализации федерального проекта.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6. Подтверждение достоверности информации о реализации национальных и федеральных проектов осуществляется с учетом: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а) данных информационной аналитической системы реализации национальных проектов;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б) данных государственных информационных систем и иных информационных систем федеральных органов исполнительной власти, органов государственной власти субъектов Российской Федерации и органов местного самоуправления;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в) анализа отчетов о реализации национальных проектов, федеральных проектов и информации о реализации региональных проектов;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г) информации, получаемой в ходе проведения контрольных мероприятий и иных проверок.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 xml:space="preserve">7. В случае </w:t>
      </w:r>
      <w:proofErr w:type="spellStart"/>
      <w:r>
        <w:t>неподтверждения</w:t>
      </w:r>
      <w:proofErr w:type="spellEnd"/>
      <w:r>
        <w:t xml:space="preserve"> информации о реализации национальных и федеральных проектов или достоверности информации об их реализации федеральный орган исполнительной власти, ответственный за реализацию соответствующего национального или федерального проекта, в течение 3 рабочих дней может представить в рабочем порядке в проектный офис Правительства Российской Федерации аргументированную позицию в части подтверждения полноты и (или) достоверности информации о реализации национальных и федеральных проектов.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неподтверждения</w:t>
      </w:r>
      <w:proofErr w:type="spellEnd"/>
      <w:r>
        <w:t xml:space="preserve"> полноты или достоверности информации о реализации национальных и федеральных проектов такая информация включается в отчет о реализации национального и федерального проекта в следующем отчетном периоде.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8. Подтверждение полноты и достоверности информации о реализации региональных проектов осуществляется в соответствии с актами органов государственной власти субъектов Российской Федерации, методическими указаниями и (или) методическими рекомендациями, разработанными в субъектах Российской Федерации с учетом положений настоящих методических рекомендаций.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 xml:space="preserve">9. Представление информации об уровне достижения национальных, федеральных и региональных проектов, в том числе в информационной аналитической системе реализации национальных проектов, осуществляется с учетом подтверждения полноты и достоверности информации о реализации соответствующих проектов по форме согласно </w:t>
      </w:r>
      <w:hyperlink w:anchor="P138" w:history="1">
        <w:r>
          <w:rPr>
            <w:color w:val="0000FF"/>
          </w:rPr>
          <w:t>приложению</w:t>
        </w:r>
      </w:hyperlink>
      <w:r>
        <w:t xml:space="preserve"> к настоящим методическим рекомендациям.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Title"/>
        <w:jc w:val="center"/>
        <w:outlineLvl w:val="1"/>
      </w:pPr>
      <w:r>
        <w:t>II. Методика определения уровня достижения национальных</w:t>
      </w:r>
    </w:p>
    <w:p w:rsidR="00134564" w:rsidRDefault="00134564">
      <w:pPr>
        <w:pStyle w:val="ConsPlusTitle"/>
        <w:jc w:val="center"/>
      </w:pPr>
      <w:r>
        <w:t>проектов (программ)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t>10. Определение уровня достижения национального проекта (УД</w:t>
      </w:r>
      <w:r>
        <w:rPr>
          <w:vertAlign w:val="subscript"/>
        </w:rPr>
        <w:t>НП</w:t>
      </w:r>
      <w:r>
        <w:t>) осуществляется по следующей формуле: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в случае если в паспорте национального проекта определены цели и целевые показатели: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jc w:val="center"/>
      </w:pPr>
      <w:r>
        <w:lastRenderedPageBreak/>
        <w:t>УД</w:t>
      </w:r>
      <w:r>
        <w:rPr>
          <w:vertAlign w:val="subscript"/>
        </w:rPr>
        <w:t>НП</w:t>
      </w:r>
      <w:r>
        <w:t xml:space="preserve"> = 0,333 * Ц</w:t>
      </w:r>
      <w:r>
        <w:rPr>
          <w:vertAlign w:val="subscript"/>
        </w:rPr>
        <w:t>НП</w:t>
      </w:r>
      <w:r>
        <w:t xml:space="preserve"> + 0,333 * ЦП</w:t>
      </w:r>
      <w:r>
        <w:rPr>
          <w:vertAlign w:val="subscript"/>
        </w:rPr>
        <w:t>НП</w:t>
      </w:r>
      <w:r>
        <w:t xml:space="preserve"> + 0,334 * Р</w:t>
      </w:r>
      <w:r>
        <w:rPr>
          <w:vertAlign w:val="subscript"/>
        </w:rPr>
        <w:t>НП</w:t>
      </w:r>
      <w:r>
        <w:t>;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t>в случае если в паспорте национального проекта отсутствуют цели: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jc w:val="center"/>
      </w:pPr>
      <w:r>
        <w:t>УД</w:t>
      </w:r>
      <w:r>
        <w:rPr>
          <w:vertAlign w:val="subscript"/>
        </w:rPr>
        <w:t>НП</w:t>
      </w:r>
      <w:r>
        <w:t xml:space="preserve"> = 0,5 * ЦП</w:t>
      </w:r>
      <w:r>
        <w:rPr>
          <w:vertAlign w:val="subscript"/>
        </w:rPr>
        <w:t>НП</w:t>
      </w:r>
      <w:r>
        <w:t xml:space="preserve"> + 0,5 * Р</w:t>
      </w:r>
      <w:r>
        <w:rPr>
          <w:vertAlign w:val="subscript"/>
        </w:rPr>
        <w:t>НП</w:t>
      </w:r>
      <w:r>
        <w:t>;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t>в случае если в паспорте национального проекта отсутствуют целевые показатели: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jc w:val="center"/>
      </w:pPr>
      <w:r>
        <w:t>УД</w:t>
      </w:r>
      <w:r>
        <w:rPr>
          <w:vertAlign w:val="subscript"/>
        </w:rPr>
        <w:t>НП</w:t>
      </w:r>
      <w:r>
        <w:t xml:space="preserve"> = 0,5 * Ц</w:t>
      </w:r>
      <w:r>
        <w:rPr>
          <w:vertAlign w:val="subscript"/>
        </w:rPr>
        <w:t>НП</w:t>
      </w:r>
      <w:r>
        <w:t xml:space="preserve"> + 0,5 * Р</w:t>
      </w:r>
      <w:r>
        <w:rPr>
          <w:vertAlign w:val="subscript"/>
        </w:rPr>
        <w:t>НП,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t>где: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Ц</w:t>
      </w:r>
      <w:r>
        <w:rPr>
          <w:vertAlign w:val="subscript"/>
        </w:rPr>
        <w:t>НП</w:t>
      </w:r>
      <w:r>
        <w:t xml:space="preserve"> - уровень достижения целей национального проекта;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ЦП</w:t>
      </w:r>
      <w:r>
        <w:rPr>
          <w:vertAlign w:val="subscript"/>
        </w:rPr>
        <w:t>НП</w:t>
      </w:r>
      <w:r>
        <w:t xml:space="preserve"> - уровень достижения целевых показателей национального проекта;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НП</w:t>
      </w:r>
      <w:r>
        <w:t xml:space="preserve"> - уровень достижения результатов национального проекта.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11. Расчет уровня достижения целей национального проекта (Ц</w:t>
      </w:r>
      <w:r>
        <w:rPr>
          <w:vertAlign w:val="subscript"/>
        </w:rPr>
        <w:t>НП</w:t>
      </w:r>
      <w:r>
        <w:t>) осуществляется по следующей формуле: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 w:rsidRPr="0004417F">
        <w:rPr>
          <w:position w:val="-29"/>
        </w:rPr>
        <w:pict>
          <v:shape id="_x0000_i1025" style="width:136.5pt;height:40.5pt" coordsize="" o:spt="100" adj="0,,0" path="" filled="f" stroked="f">
            <v:stroke joinstyle="miter"/>
            <v:imagedata r:id="rId9" o:title="base_1_360885_32768"/>
            <v:formulas/>
            <v:path o:connecttype="segments"/>
          </v:shape>
        </w:pic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t>где:</w:t>
      </w:r>
    </w:p>
    <w:p w:rsidR="00134564" w:rsidRDefault="00134564">
      <w:pPr>
        <w:pStyle w:val="ConsPlusNormal"/>
        <w:spacing w:before="220"/>
        <w:ind w:firstLine="540"/>
        <w:jc w:val="both"/>
      </w:pPr>
      <w:r w:rsidRPr="0004417F">
        <w:rPr>
          <w:position w:val="-9"/>
        </w:rPr>
        <w:pict>
          <v:shape id="_x0000_i1026" style="width:29.25pt;height:21pt" coordsize="" o:spt="100" adj="0,,0" path="" filled="f" stroked="f">
            <v:stroke joinstyle="miter"/>
            <v:imagedata r:id="rId10" o:title="base_1_360885_32769"/>
            <v:formulas/>
            <v:path o:connecttype="segments"/>
          </v:shape>
        </w:pict>
      </w:r>
      <w:r>
        <w:t xml:space="preserve"> - достижение i-й цели национального проекта;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N - общее количество целей национального проекта.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Расчет достижения i-й цели национального проекта (</w:t>
      </w:r>
      <w:r w:rsidRPr="0004417F">
        <w:rPr>
          <w:position w:val="-9"/>
        </w:rPr>
        <w:pict>
          <v:shape id="_x0000_i1027" style="width:29.25pt;height:21pt" coordsize="" o:spt="100" adj="0,,0" path="" filled="f" stroked="f">
            <v:stroke joinstyle="miter"/>
            <v:imagedata r:id="rId10" o:title="base_1_360885_32770"/>
            <v:formulas/>
            <v:path o:connecttype="segments"/>
          </v:shape>
        </w:pict>
      </w:r>
      <w:r>
        <w:t>) осуществляется по формуле: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 w:rsidRPr="0004417F">
        <w:rPr>
          <w:position w:val="-52"/>
        </w:rPr>
        <w:pict>
          <v:shape id="_x0000_i1028" style="width:307.5pt;height:63.75pt" coordsize="" o:spt="100" adj="0,,0" path="" filled="f" stroked="f">
            <v:stroke joinstyle="miter"/>
            <v:imagedata r:id="rId11" o:title="base_1_360885_32771"/>
            <v:formulas/>
            <v:path o:connecttype="segments"/>
          </v:shape>
        </w:pic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t>где:</w:t>
      </w:r>
    </w:p>
    <w:p w:rsidR="00134564" w:rsidRDefault="00134564">
      <w:pPr>
        <w:pStyle w:val="ConsPlusNormal"/>
        <w:spacing w:before="220"/>
        <w:ind w:firstLine="540"/>
        <w:jc w:val="both"/>
      </w:pPr>
      <w:r w:rsidRPr="0004417F">
        <w:rPr>
          <w:position w:val="-9"/>
        </w:rPr>
        <w:pict>
          <v:shape id="_x0000_i1029" style="width:63pt;height:21pt" coordsize="" o:spt="100" adj="0,,0" path="" filled="f" stroked="f">
            <v:stroke joinstyle="miter"/>
            <v:imagedata r:id="rId12" o:title="base_1_360885_32772"/>
            <v:formulas/>
            <v:path o:connecttype="segments"/>
          </v:shape>
        </w:pict>
      </w:r>
      <w:r>
        <w:t xml:space="preserve"> - количество достигнутых дополнительных показателей i-й цели национального проекта;</w:t>
      </w:r>
    </w:p>
    <w:p w:rsidR="00134564" w:rsidRDefault="00134564">
      <w:pPr>
        <w:pStyle w:val="ConsPlusNormal"/>
        <w:spacing w:before="220"/>
        <w:ind w:firstLine="540"/>
        <w:jc w:val="both"/>
      </w:pPr>
      <w:r w:rsidRPr="0004417F">
        <w:rPr>
          <w:position w:val="-9"/>
        </w:rPr>
        <w:pict>
          <v:shape id="_x0000_i1030" style="width:59.25pt;height:21pt" coordsize="" o:spt="100" adj="0,,0" path="" filled="f" stroked="f">
            <v:stroke joinstyle="miter"/>
            <v:imagedata r:id="rId13" o:title="base_1_360885_32773"/>
            <v:formulas/>
            <v:path o:connecttype="segments"/>
          </v:shape>
        </w:pict>
      </w:r>
      <w:r>
        <w:t xml:space="preserve"> - общее количество дополнительных показателей i-й цели национального проекта.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12. Расчет уровня достижения целевых показателей национального проекта (ЦП</w:t>
      </w:r>
      <w:r>
        <w:rPr>
          <w:vertAlign w:val="subscript"/>
        </w:rPr>
        <w:t>НП</w:t>
      </w:r>
      <w:r>
        <w:t>) осуществляется по следующей формуле: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 w:rsidRPr="0004417F">
        <w:rPr>
          <w:position w:val="-29"/>
        </w:rPr>
        <w:pict>
          <v:shape id="_x0000_i1031" style="width:157.5pt;height:40.5pt" coordsize="" o:spt="100" adj="0,,0" path="" filled="f" stroked="f">
            <v:stroke joinstyle="miter"/>
            <v:imagedata r:id="rId14" o:title="base_1_360885_32774"/>
            <v:formulas/>
            <v:path o:connecttype="segments"/>
          </v:shape>
        </w:pic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lastRenderedPageBreak/>
        <w:t>где:</w:t>
      </w:r>
    </w:p>
    <w:p w:rsidR="00134564" w:rsidRDefault="00134564">
      <w:pPr>
        <w:pStyle w:val="ConsPlusNormal"/>
        <w:spacing w:before="220"/>
        <w:ind w:firstLine="540"/>
        <w:jc w:val="both"/>
      </w:pPr>
      <w:r w:rsidRPr="0004417F">
        <w:rPr>
          <w:position w:val="-9"/>
        </w:rPr>
        <w:pict>
          <v:shape id="_x0000_i1032" style="width:39pt;height:21pt" coordsize="" o:spt="100" adj="0,,0" path="" filled="f" stroked="f">
            <v:stroke joinstyle="miter"/>
            <v:imagedata r:id="rId15" o:title="base_1_360885_32775"/>
            <v:formulas/>
            <v:path o:connecttype="segments"/>
          </v:shape>
        </w:pict>
      </w:r>
      <w:r>
        <w:t xml:space="preserve"> - достижение i-</w:t>
      </w:r>
      <w:proofErr w:type="spellStart"/>
      <w:r>
        <w:t>го</w:t>
      </w:r>
      <w:proofErr w:type="spellEnd"/>
      <w:r>
        <w:t xml:space="preserve"> целевого показателя национального проекта;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K - общее количество целевых показателей национального проекта.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Расчет достижения i-</w:t>
      </w:r>
      <w:proofErr w:type="spellStart"/>
      <w:r>
        <w:t>го</w:t>
      </w:r>
      <w:proofErr w:type="spellEnd"/>
      <w:r>
        <w:t xml:space="preserve"> целевого показателя национального проекта (</w:t>
      </w:r>
      <w:r w:rsidRPr="0004417F">
        <w:rPr>
          <w:position w:val="-9"/>
        </w:rPr>
        <w:pict>
          <v:shape id="_x0000_i1033" style="width:39pt;height:21pt" coordsize="" o:spt="100" adj="0,,0" path="" filled="f" stroked="f">
            <v:stroke joinstyle="miter"/>
            <v:imagedata r:id="rId15" o:title="base_1_360885_32776"/>
            <v:formulas/>
            <v:path o:connecttype="segments"/>
          </v:shape>
        </w:pict>
      </w:r>
      <w:r>
        <w:t>) осуществляется по формуле: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 w:rsidRPr="0004417F">
        <w:rPr>
          <w:position w:val="-52"/>
        </w:rPr>
        <w:pict>
          <v:shape id="_x0000_i1034" style="width:363.75pt;height:63.75pt" coordsize="" o:spt="100" adj="0,,0" path="" filled="f" stroked="f">
            <v:stroke joinstyle="miter"/>
            <v:imagedata r:id="rId16" o:title="base_1_360885_32777"/>
            <v:formulas/>
            <v:path o:connecttype="segments"/>
          </v:shape>
        </w:pic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t>где: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 w:rsidRPr="0004417F">
        <w:rPr>
          <w:position w:val="-28"/>
        </w:rPr>
        <w:pict>
          <v:shape id="_x0000_i1035" style="width:333pt;height:39.75pt" coordsize="" o:spt="100" adj="0,,0" path="" filled="f" stroked="f">
            <v:stroke joinstyle="miter"/>
            <v:imagedata r:id="rId17" o:title="base_1_360885_32778"/>
            <v:formulas/>
            <v:path o:connecttype="segments"/>
          </v:shape>
        </w:pic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 w:rsidRPr="0004417F">
        <w:rPr>
          <w:position w:val="-9"/>
        </w:rPr>
        <w:pict>
          <v:shape id="_x0000_i1036" style="width:63pt;height:21pt" coordsize="" o:spt="100" adj="0,,0" path="" filled="f" stroked="f">
            <v:stroke joinstyle="miter"/>
            <v:imagedata r:id="rId18" o:title="base_1_360885_32779"/>
            <v:formulas/>
            <v:path o:connecttype="segments"/>
          </v:shape>
        </w:pict>
      </w:r>
      <w:r>
        <w:t xml:space="preserve"> - количество достигнутых дополнительных показателей i-</w:t>
      </w:r>
      <w:proofErr w:type="spellStart"/>
      <w:r>
        <w:t>го</w:t>
      </w:r>
      <w:proofErr w:type="spellEnd"/>
      <w:r>
        <w:t xml:space="preserve"> целевого показателя национального проекта;</w:t>
      </w:r>
    </w:p>
    <w:p w:rsidR="00134564" w:rsidRDefault="00134564">
      <w:pPr>
        <w:pStyle w:val="ConsPlusNormal"/>
        <w:spacing w:before="220"/>
        <w:ind w:firstLine="540"/>
        <w:jc w:val="both"/>
      </w:pPr>
      <w:r w:rsidRPr="0004417F">
        <w:rPr>
          <w:position w:val="-9"/>
        </w:rPr>
        <w:pict>
          <v:shape id="_x0000_i1037" style="width:59.25pt;height:21pt" coordsize="" o:spt="100" adj="0,,0" path="" filled="f" stroked="f">
            <v:stroke joinstyle="miter"/>
            <v:imagedata r:id="rId19" o:title="base_1_360885_32780"/>
            <v:formulas/>
            <v:path o:connecttype="segments"/>
          </v:shape>
        </w:pict>
      </w:r>
      <w:r>
        <w:t xml:space="preserve"> - общее количество дополнительных показателей i-</w:t>
      </w:r>
      <w:proofErr w:type="spellStart"/>
      <w:r>
        <w:t>го</w:t>
      </w:r>
      <w:proofErr w:type="spellEnd"/>
      <w:r>
        <w:t xml:space="preserve"> целевого показателя национального проекта.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13. Расчет уровня достижения результатов национального проекта (Р</w:t>
      </w:r>
      <w:r>
        <w:rPr>
          <w:vertAlign w:val="subscript"/>
        </w:rPr>
        <w:t>НП</w:t>
      </w:r>
      <w:r>
        <w:t>) осуществляется по следующей формуле: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 w:rsidRPr="0004417F">
        <w:rPr>
          <w:position w:val="-29"/>
        </w:rPr>
        <w:pict>
          <v:shape id="_x0000_i1038" style="width:129pt;height:40.5pt" coordsize="" o:spt="100" adj="0,,0" path="" filled="f" stroked="f">
            <v:stroke joinstyle="miter"/>
            <v:imagedata r:id="rId20" o:title="base_1_360885_32781"/>
            <v:formulas/>
            <v:path o:connecttype="segments"/>
          </v:shape>
        </w:pic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t>где: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НП(ДОСТ)</w:t>
      </w:r>
      <w:r>
        <w:t xml:space="preserve"> - количество достигнутых результатов национального проекта;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НП(ОБЩ)</w:t>
      </w:r>
      <w:r>
        <w:t xml:space="preserve"> - общее количество результатов национального проекта.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Title"/>
        <w:jc w:val="center"/>
        <w:outlineLvl w:val="1"/>
      </w:pPr>
      <w:r>
        <w:t>III. Методика определения уровня достижения федеральных</w:t>
      </w:r>
    </w:p>
    <w:p w:rsidR="00134564" w:rsidRDefault="00134564">
      <w:pPr>
        <w:pStyle w:val="ConsPlusTitle"/>
        <w:jc w:val="center"/>
      </w:pPr>
      <w:r>
        <w:t>проектов и региональных проектов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t>14. Определение уровня достижения федерального проекта и регионального проекта (далее вместе - проекты) (УД) осуществляется по следующей формуле: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jc w:val="center"/>
      </w:pPr>
      <w:r>
        <w:t>УД = 0,5 * Ц + 0,5 * Р,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t>где: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Ц - уровень достижения целей проекта;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Р - уровень достижения результатов проекта.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lastRenderedPageBreak/>
        <w:t>15. Расчет уровня достижения целей проекта (Ц) осуществляется по следующей формуле: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 w:rsidRPr="0004417F">
        <w:rPr>
          <w:position w:val="-29"/>
        </w:rPr>
        <w:pict>
          <v:shape id="_x0000_i1039" style="width:112.5pt;height:40.5pt" coordsize="" o:spt="100" adj="0,,0" path="" filled="f" stroked="f">
            <v:stroke joinstyle="miter"/>
            <v:imagedata r:id="rId21" o:title="base_1_360885_32782"/>
            <v:formulas/>
            <v:path o:connecttype="segments"/>
          </v:shape>
        </w:pic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t>где:</w:t>
      </w:r>
    </w:p>
    <w:p w:rsidR="00134564" w:rsidRDefault="00134564">
      <w:pPr>
        <w:pStyle w:val="ConsPlusNormal"/>
        <w:spacing w:before="220"/>
        <w:ind w:firstLine="540"/>
        <w:jc w:val="both"/>
      </w:pPr>
      <w:proofErr w:type="spellStart"/>
      <w:r>
        <w:t>Ц</w:t>
      </w:r>
      <w:r>
        <w:rPr>
          <w:vertAlign w:val="subscript"/>
        </w:rPr>
        <w:t>i</w:t>
      </w:r>
      <w:proofErr w:type="spellEnd"/>
      <w:r>
        <w:t xml:space="preserve"> - достижение i-й цели проекта;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M - общее количество целей проекта.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Расчет достижения i-й цели проекта (</w:t>
      </w:r>
      <w:proofErr w:type="spellStart"/>
      <w:r>
        <w:t>Ц</w:t>
      </w:r>
      <w:r>
        <w:rPr>
          <w:vertAlign w:val="subscript"/>
        </w:rPr>
        <w:t>i</w:t>
      </w:r>
      <w:proofErr w:type="spellEnd"/>
      <w:r>
        <w:t>) осуществляется по формуле: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 w:rsidRPr="0004417F">
        <w:rPr>
          <w:position w:val="-74"/>
        </w:rPr>
        <w:pict>
          <v:shape id="_x0000_i1040" style="width:408.75pt;height:85.5pt" coordsize="" o:spt="100" adj="0,,0" path="" filled="f" stroked="f">
            <v:stroke joinstyle="miter"/>
            <v:imagedata r:id="rId22" o:title="base_1_360885_32783"/>
            <v:formulas/>
            <v:path o:connecttype="segments"/>
          </v:shape>
        </w:pic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t>где: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 w:rsidRPr="0004417F">
        <w:rPr>
          <w:position w:val="-77"/>
        </w:rPr>
        <w:pict>
          <v:shape id="_x0000_i1041" style="width:376.5pt;height:88.5pt" coordsize="" o:spt="100" adj="0,,0" path="" filled="f" stroked="f">
            <v:stroke joinstyle="miter"/>
            <v:imagedata r:id="rId23" o:title="base_1_360885_32784"/>
            <v:formulas/>
            <v:path o:connecttype="segments"/>
          </v:shape>
        </w:pic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t>ОП</w:t>
      </w:r>
      <w:r>
        <w:rPr>
          <w:vertAlign w:val="subscript"/>
        </w:rPr>
        <w:t>(ДОСТ)i</w:t>
      </w:r>
      <w:r>
        <w:t xml:space="preserve"> - количество достигнутых основных показателей i-й цели проекта;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ОП</w:t>
      </w:r>
      <w:r>
        <w:rPr>
          <w:vertAlign w:val="subscript"/>
        </w:rPr>
        <w:t>(ОБЩ)i</w:t>
      </w:r>
      <w:r>
        <w:t xml:space="preserve"> - общее количество основных показателей i-й цели проекта;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ДП</w:t>
      </w:r>
      <w:r>
        <w:rPr>
          <w:vertAlign w:val="subscript"/>
        </w:rPr>
        <w:t>(ДОСТ)i</w:t>
      </w:r>
      <w:r>
        <w:t xml:space="preserve"> - количество достигнутых дополнительных показателей i-й цели проекта, в том числе детализирующих основные показатели i-й цели;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ДП</w:t>
      </w:r>
      <w:r>
        <w:rPr>
          <w:vertAlign w:val="subscript"/>
        </w:rPr>
        <w:t>(ОБЩ)i</w:t>
      </w:r>
      <w:r>
        <w:t xml:space="preserve"> - общее количество дополнительных показателей i-й цели проекта, в том числе детализирующих основные показатели i-й цели.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16. Расчет уровня достижения результатов проекта (Р) осуществляется по следующей формуле: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 w:rsidRPr="0004417F">
        <w:rPr>
          <w:position w:val="-29"/>
        </w:rPr>
        <w:pict>
          <v:shape id="_x0000_i1042" style="width:105pt;height:40.5pt" coordsize="" o:spt="100" adj="0,,0" path="" filled="f" stroked="f">
            <v:stroke joinstyle="miter"/>
            <v:imagedata r:id="rId24" o:title="base_1_360885_32785"/>
            <v:formulas/>
            <v:path o:connecttype="segments"/>
          </v:shape>
        </w:pic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t>где: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(ДОСТ)</w:t>
      </w:r>
      <w:r>
        <w:t xml:space="preserve"> - количество достигнутых результатов проекта;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(ОБЩ)</w:t>
      </w:r>
      <w:r>
        <w:t xml:space="preserve"> - общее количество результатов проекта.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17. Определение уровня достижения региональных проектов по субъекту Российской Федерации (УД</w:t>
      </w:r>
      <w:r>
        <w:rPr>
          <w:vertAlign w:val="subscript"/>
        </w:rPr>
        <w:t>С</w:t>
      </w:r>
      <w:r>
        <w:t>) осуществляется по следующей формуле: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 w:rsidRPr="0004417F">
        <w:rPr>
          <w:position w:val="-29"/>
        </w:rPr>
        <w:pict>
          <v:shape id="_x0000_i1043" style="width:145.5pt;height:40.5pt" coordsize="" o:spt="100" adj="0,,0" path="" filled="f" stroked="f">
            <v:stroke joinstyle="miter"/>
            <v:imagedata r:id="rId25" o:title="base_1_360885_32786"/>
            <v:formulas/>
            <v:path o:connecttype="segments"/>
          </v:shape>
        </w:pic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t>где: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УД</w:t>
      </w:r>
      <w:r>
        <w:rPr>
          <w:vertAlign w:val="subscript"/>
        </w:rPr>
        <w:t>РП</w:t>
      </w:r>
      <w:r>
        <w:t xml:space="preserve"> - уровень достижения регионального проекта;</w:t>
      </w:r>
    </w:p>
    <w:p w:rsidR="00134564" w:rsidRDefault="00134564">
      <w:pPr>
        <w:pStyle w:val="ConsPlusNormal"/>
        <w:spacing w:before="220"/>
        <w:ind w:firstLine="540"/>
        <w:jc w:val="both"/>
      </w:pPr>
      <w:r>
        <w:t>L - количество региональных проектов.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jc w:val="right"/>
        <w:outlineLvl w:val="0"/>
      </w:pPr>
      <w:r>
        <w:t>Приложение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jc w:val="center"/>
      </w:pPr>
      <w:bookmarkStart w:id="1" w:name="P138"/>
      <w:bookmarkEnd w:id="1"/>
      <w:r>
        <w:t>Форма предоставления информации об уровне достижения</w:t>
      </w:r>
    </w:p>
    <w:p w:rsidR="00134564" w:rsidRDefault="00134564">
      <w:pPr>
        <w:pStyle w:val="ConsPlusNormal"/>
        <w:jc w:val="center"/>
      </w:pPr>
      <w:r>
        <w:t xml:space="preserve">(указывается вид проектов </w:t>
      </w:r>
      <w:hyperlink w:anchor="P212" w:history="1">
        <w:r>
          <w:rPr>
            <w:color w:val="0000FF"/>
          </w:rPr>
          <w:t>&lt;1&gt;</w:t>
        </w:r>
      </w:hyperlink>
      <w:r>
        <w:t>) проектов</w:t>
      </w:r>
    </w:p>
    <w:p w:rsidR="00134564" w:rsidRDefault="00134564">
      <w:pPr>
        <w:pStyle w:val="ConsPlusNormal"/>
        <w:jc w:val="center"/>
      </w:pPr>
      <w:r>
        <w:t>(по состоянию на ____________)</w:t>
      </w:r>
    </w:p>
    <w:p w:rsidR="00134564" w:rsidRDefault="00134564">
      <w:pPr>
        <w:pStyle w:val="ConsPlusNormal"/>
        <w:jc w:val="both"/>
      </w:pPr>
    </w:p>
    <w:p w:rsidR="00134564" w:rsidRDefault="00134564">
      <w:pPr>
        <w:sectPr w:rsidR="00134564" w:rsidSect="005D5B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757"/>
        <w:gridCol w:w="773"/>
        <w:gridCol w:w="768"/>
        <w:gridCol w:w="870"/>
        <w:gridCol w:w="528"/>
        <w:gridCol w:w="605"/>
        <w:gridCol w:w="605"/>
        <w:gridCol w:w="605"/>
        <w:gridCol w:w="420"/>
        <w:gridCol w:w="605"/>
        <w:gridCol w:w="605"/>
        <w:gridCol w:w="605"/>
        <w:gridCol w:w="510"/>
        <w:gridCol w:w="570"/>
        <w:gridCol w:w="614"/>
        <w:gridCol w:w="475"/>
        <w:gridCol w:w="475"/>
        <w:gridCol w:w="611"/>
        <w:gridCol w:w="552"/>
        <w:gridCol w:w="576"/>
      </w:tblGrid>
      <w:tr w:rsidR="00134564">
        <w:tc>
          <w:tcPr>
            <w:tcW w:w="542" w:type="dxa"/>
            <w:vMerge w:val="restart"/>
          </w:tcPr>
          <w:p w:rsidR="00134564" w:rsidRDefault="0013456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57" w:type="dxa"/>
            <w:vMerge w:val="restart"/>
          </w:tcPr>
          <w:p w:rsidR="00134564" w:rsidRDefault="00134564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2411" w:type="dxa"/>
            <w:gridSpan w:val="3"/>
          </w:tcPr>
          <w:p w:rsidR="00134564" w:rsidRDefault="00134564">
            <w:pPr>
              <w:pStyle w:val="ConsPlusNormal"/>
              <w:jc w:val="center"/>
            </w:pPr>
            <w:r>
              <w:t>Финансовое обеспечение</w:t>
            </w:r>
          </w:p>
        </w:tc>
        <w:tc>
          <w:tcPr>
            <w:tcW w:w="2343" w:type="dxa"/>
            <w:gridSpan w:val="4"/>
          </w:tcPr>
          <w:p w:rsidR="00134564" w:rsidRDefault="00134564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2235" w:type="dxa"/>
            <w:gridSpan w:val="4"/>
          </w:tcPr>
          <w:p w:rsidR="00134564" w:rsidRDefault="00134564">
            <w:pPr>
              <w:pStyle w:val="ConsPlusNormal"/>
              <w:jc w:val="center"/>
            </w:pPr>
            <w:r>
              <w:t xml:space="preserve">Целевые показатели </w:t>
            </w:r>
            <w:hyperlink w:anchor="P21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94" w:type="dxa"/>
            <w:gridSpan w:val="3"/>
          </w:tcPr>
          <w:p w:rsidR="00134564" w:rsidRDefault="00134564">
            <w:pPr>
              <w:pStyle w:val="ConsPlusNormal"/>
              <w:jc w:val="center"/>
            </w:pPr>
            <w:r>
              <w:t>Дополнительные показатели</w:t>
            </w:r>
          </w:p>
        </w:tc>
        <w:tc>
          <w:tcPr>
            <w:tcW w:w="2113" w:type="dxa"/>
            <w:gridSpan w:val="4"/>
          </w:tcPr>
          <w:p w:rsidR="00134564" w:rsidRDefault="00134564">
            <w:pPr>
              <w:pStyle w:val="ConsPlusNormal"/>
              <w:jc w:val="center"/>
            </w:pPr>
            <w:r>
              <w:t>Результаты (с начала реализации проекта)</w:t>
            </w:r>
          </w:p>
        </w:tc>
        <w:tc>
          <w:tcPr>
            <w:tcW w:w="576" w:type="dxa"/>
            <w:vMerge w:val="restart"/>
          </w:tcPr>
          <w:p w:rsidR="00134564" w:rsidRDefault="00134564">
            <w:pPr>
              <w:pStyle w:val="ConsPlusNormal"/>
              <w:jc w:val="center"/>
            </w:pPr>
            <w:r>
              <w:t>Уровень достижения, %</w:t>
            </w:r>
          </w:p>
        </w:tc>
      </w:tr>
      <w:tr w:rsidR="00134564">
        <w:tc>
          <w:tcPr>
            <w:tcW w:w="542" w:type="dxa"/>
            <w:vMerge/>
          </w:tcPr>
          <w:p w:rsidR="00134564" w:rsidRDefault="00134564"/>
        </w:tc>
        <w:tc>
          <w:tcPr>
            <w:tcW w:w="1757" w:type="dxa"/>
            <w:vMerge/>
          </w:tcPr>
          <w:p w:rsidR="00134564" w:rsidRDefault="00134564"/>
        </w:tc>
        <w:tc>
          <w:tcPr>
            <w:tcW w:w="773" w:type="dxa"/>
          </w:tcPr>
          <w:p w:rsidR="00134564" w:rsidRDefault="00134564">
            <w:pPr>
              <w:pStyle w:val="ConsPlusNormal"/>
              <w:jc w:val="center"/>
            </w:pPr>
            <w:r>
              <w:t>План исполнения на ___, %</w:t>
            </w:r>
          </w:p>
        </w:tc>
        <w:tc>
          <w:tcPr>
            <w:tcW w:w="768" w:type="dxa"/>
          </w:tcPr>
          <w:p w:rsidR="00134564" w:rsidRDefault="00134564">
            <w:pPr>
              <w:pStyle w:val="ConsPlusNormal"/>
              <w:jc w:val="center"/>
            </w:pPr>
            <w:r>
              <w:t>Факт исполнения на ___, %.</w:t>
            </w:r>
          </w:p>
        </w:tc>
        <w:tc>
          <w:tcPr>
            <w:tcW w:w="870" w:type="dxa"/>
          </w:tcPr>
          <w:p w:rsidR="00134564" w:rsidRDefault="00134564">
            <w:pPr>
              <w:pStyle w:val="ConsPlusNormal"/>
              <w:jc w:val="center"/>
            </w:pPr>
            <w:r>
              <w:t xml:space="preserve">Факт исполнения на ___, млрд. </w:t>
            </w:r>
            <w:proofErr w:type="spellStart"/>
            <w:r>
              <w:t>руб</w:t>
            </w:r>
            <w:proofErr w:type="spellEnd"/>
          </w:p>
        </w:tc>
        <w:tc>
          <w:tcPr>
            <w:tcW w:w="528" w:type="dxa"/>
          </w:tcPr>
          <w:p w:rsidR="00134564" w:rsidRDefault="0013456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05" w:type="dxa"/>
          </w:tcPr>
          <w:p w:rsidR="00134564" w:rsidRDefault="00134564">
            <w:pPr>
              <w:pStyle w:val="ConsPlusNormal"/>
              <w:jc w:val="center"/>
            </w:pPr>
            <w:r>
              <w:t>Выполнено</w:t>
            </w:r>
          </w:p>
        </w:tc>
        <w:tc>
          <w:tcPr>
            <w:tcW w:w="605" w:type="dxa"/>
          </w:tcPr>
          <w:p w:rsidR="00134564" w:rsidRDefault="00134564">
            <w:pPr>
              <w:pStyle w:val="ConsPlusNormal"/>
              <w:jc w:val="center"/>
            </w:pPr>
            <w:r>
              <w:t xml:space="preserve">Уровень достижения </w:t>
            </w:r>
            <w:hyperlink w:anchor="P21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05" w:type="dxa"/>
          </w:tcPr>
          <w:p w:rsidR="00134564" w:rsidRDefault="00134564">
            <w:pPr>
              <w:pStyle w:val="ConsPlusNormal"/>
              <w:jc w:val="center"/>
            </w:pPr>
            <w:r>
              <w:t>Не выполнено</w:t>
            </w:r>
          </w:p>
        </w:tc>
        <w:tc>
          <w:tcPr>
            <w:tcW w:w="420" w:type="dxa"/>
          </w:tcPr>
          <w:p w:rsidR="00134564" w:rsidRDefault="0013456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05" w:type="dxa"/>
          </w:tcPr>
          <w:p w:rsidR="00134564" w:rsidRDefault="00134564">
            <w:pPr>
              <w:pStyle w:val="ConsPlusNormal"/>
              <w:jc w:val="center"/>
            </w:pPr>
            <w:r>
              <w:t>Выполнено</w:t>
            </w:r>
          </w:p>
        </w:tc>
        <w:tc>
          <w:tcPr>
            <w:tcW w:w="605" w:type="dxa"/>
          </w:tcPr>
          <w:p w:rsidR="00134564" w:rsidRDefault="00134564">
            <w:pPr>
              <w:pStyle w:val="ConsPlusNormal"/>
              <w:jc w:val="center"/>
            </w:pPr>
            <w:r>
              <w:t xml:space="preserve">Уровень достижения </w:t>
            </w:r>
            <w:hyperlink w:anchor="P21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05" w:type="dxa"/>
          </w:tcPr>
          <w:p w:rsidR="00134564" w:rsidRDefault="00134564">
            <w:pPr>
              <w:pStyle w:val="ConsPlusNormal"/>
              <w:jc w:val="center"/>
            </w:pPr>
            <w:r>
              <w:t>Не выполнено</w:t>
            </w:r>
          </w:p>
        </w:tc>
        <w:tc>
          <w:tcPr>
            <w:tcW w:w="510" w:type="dxa"/>
          </w:tcPr>
          <w:p w:rsidR="00134564" w:rsidRDefault="0013456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70" w:type="dxa"/>
          </w:tcPr>
          <w:p w:rsidR="00134564" w:rsidRDefault="00134564">
            <w:pPr>
              <w:pStyle w:val="ConsPlusNormal"/>
              <w:jc w:val="center"/>
            </w:pPr>
            <w:r>
              <w:t>Выполнено</w:t>
            </w:r>
          </w:p>
        </w:tc>
        <w:tc>
          <w:tcPr>
            <w:tcW w:w="614" w:type="dxa"/>
          </w:tcPr>
          <w:p w:rsidR="00134564" w:rsidRDefault="00134564">
            <w:pPr>
              <w:pStyle w:val="ConsPlusNormal"/>
              <w:jc w:val="center"/>
            </w:pPr>
            <w:r>
              <w:t>Не выполнено</w:t>
            </w:r>
          </w:p>
        </w:tc>
        <w:tc>
          <w:tcPr>
            <w:tcW w:w="475" w:type="dxa"/>
          </w:tcPr>
          <w:p w:rsidR="00134564" w:rsidRDefault="0013456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5" w:type="dxa"/>
          </w:tcPr>
          <w:p w:rsidR="00134564" w:rsidRDefault="00134564">
            <w:pPr>
              <w:pStyle w:val="ConsPlusNormal"/>
              <w:jc w:val="center"/>
            </w:pPr>
            <w:r>
              <w:t>Выполнено</w:t>
            </w:r>
          </w:p>
        </w:tc>
        <w:tc>
          <w:tcPr>
            <w:tcW w:w="611" w:type="dxa"/>
          </w:tcPr>
          <w:p w:rsidR="00134564" w:rsidRDefault="00134564">
            <w:pPr>
              <w:pStyle w:val="ConsPlusNormal"/>
              <w:jc w:val="center"/>
            </w:pPr>
            <w:r>
              <w:t>Уровень достижения</w:t>
            </w:r>
          </w:p>
        </w:tc>
        <w:tc>
          <w:tcPr>
            <w:tcW w:w="552" w:type="dxa"/>
          </w:tcPr>
          <w:p w:rsidR="00134564" w:rsidRDefault="00134564">
            <w:pPr>
              <w:pStyle w:val="ConsPlusNormal"/>
              <w:jc w:val="center"/>
            </w:pPr>
            <w:r>
              <w:t>Не выполнено</w:t>
            </w:r>
          </w:p>
        </w:tc>
        <w:tc>
          <w:tcPr>
            <w:tcW w:w="576" w:type="dxa"/>
            <w:vMerge/>
          </w:tcPr>
          <w:p w:rsidR="00134564" w:rsidRDefault="00134564"/>
        </w:tc>
      </w:tr>
      <w:tr w:rsidR="00134564">
        <w:tc>
          <w:tcPr>
            <w:tcW w:w="542" w:type="dxa"/>
            <w:vAlign w:val="center"/>
          </w:tcPr>
          <w:p w:rsidR="00134564" w:rsidRDefault="0013456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134564" w:rsidRDefault="00134564">
            <w:pPr>
              <w:pStyle w:val="ConsPlusNormal"/>
            </w:pPr>
            <w:r>
              <w:t>(краткое наименование проекта)</w:t>
            </w:r>
          </w:p>
        </w:tc>
        <w:tc>
          <w:tcPr>
            <w:tcW w:w="773" w:type="dxa"/>
          </w:tcPr>
          <w:p w:rsidR="00134564" w:rsidRDefault="00134564">
            <w:pPr>
              <w:pStyle w:val="ConsPlusNormal"/>
            </w:pPr>
          </w:p>
        </w:tc>
        <w:tc>
          <w:tcPr>
            <w:tcW w:w="768" w:type="dxa"/>
          </w:tcPr>
          <w:p w:rsidR="00134564" w:rsidRDefault="00134564">
            <w:pPr>
              <w:pStyle w:val="ConsPlusNormal"/>
            </w:pPr>
          </w:p>
        </w:tc>
        <w:tc>
          <w:tcPr>
            <w:tcW w:w="870" w:type="dxa"/>
          </w:tcPr>
          <w:p w:rsidR="00134564" w:rsidRDefault="00134564">
            <w:pPr>
              <w:pStyle w:val="ConsPlusNormal"/>
            </w:pPr>
          </w:p>
        </w:tc>
        <w:tc>
          <w:tcPr>
            <w:tcW w:w="528" w:type="dxa"/>
          </w:tcPr>
          <w:p w:rsidR="00134564" w:rsidRDefault="00134564">
            <w:pPr>
              <w:pStyle w:val="ConsPlusNormal"/>
            </w:pPr>
          </w:p>
        </w:tc>
        <w:tc>
          <w:tcPr>
            <w:tcW w:w="605" w:type="dxa"/>
          </w:tcPr>
          <w:p w:rsidR="00134564" w:rsidRDefault="00134564">
            <w:pPr>
              <w:pStyle w:val="ConsPlusNormal"/>
            </w:pPr>
          </w:p>
        </w:tc>
        <w:tc>
          <w:tcPr>
            <w:tcW w:w="605" w:type="dxa"/>
          </w:tcPr>
          <w:p w:rsidR="00134564" w:rsidRDefault="00134564">
            <w:pPr>
              <w:pStyle w:val="ConsPlusNormal"/>
            </w:pPr>
          </w:p>
        </w:tc>
        <w:tc>
          <w:tcPr>
            <w:tcW w:w="605" w:type="dxa"/>
          </w:tcPr>
          <w:p w:rsidR="00134564" w:rsidRDefault="00134564">
            <w:pPr>
              <w:pStyle w:val="ConsPlusNormal"/>
            </w:pPr>
          </w:p>
        </w:tc>
        <w:tc>
          <w:tcPr>
            <w:tcW w:w="420" w:type="dxa"/>
          </w:tcPr>
          <w:p w:rsidR="00134564" w:rsidRDefault="00134564">
            <w:pPr>
              <w:pStyle w:val="ConsPlusNormal"/>
            </w:pPr>
          </w:p>
        </w:tc>
        <w:tc>
          <w:tcPr>
            <w:tcW w:w="605" w:type="dxa"/>
          </w:tcPr>
          <w:p w:rsidR="00134564" w:rsidRDefault="00134564">
            <w:pPr>
              <w:pStyle w:val="ConsPlusNormal"/>
            </w:pPr>
          </w:p>
        </w:tc>
        <w:tc>
          <w:tcPr>
            <w:tcW w:w="605" w:type="dxa"/>
          </w:tcPr>
          <w:p w:rsidR="00134564" w:rsidRDefault="00134564">
            <w:pPr>
              <w:pStyle w:val="ConsPlusNormal"/>
            </w:pPr>
          </w:p>
        </w:tc>
        <w:tc>
          <w:tcPr>
            <w:tcW w:w="605" w:type="dxa"/>
          </w:tcPr>
          <w:p w:rsidR="00134564" w:rsidRDefault="00134564">
            <w:pPr>
              <w:pStyle w:val="ConsPlusNormal"/>
            </w:pPr>
          </w:p>
        </w:tc>
        <w:tc>
          <w:tcPr>
            <w:tcW w:w="510" w:type="dxa"/>
          </w:tcPr>
          <w:p w:rsidR="00134564" w:rsidRDefault="00134564">
            <w:pPr>
              <w:pStyle w:val="ConsPlusNormal"/>
            </w:pPr>
          </w:p>
        </w:tc>
        <w:tc>
          <w:tcPr>
            <w:tcW w:w="570" w:type="dxa"/>
          </w:tcPr>
          <w:p w:rsidR="00134564" w:rsidRDefault="00134564">
            <w:pPr>
              <w:pStyle w:val="ConsPlusNormal"/>
            </w:pPr>
          </w:p>
        </w:tc>
        <w:tc>
          <w:tcPr>
            <w:tcW w:w="614" w:type="dxa"/>
          </w:tcPr>
          <w:p w:rsidR="00134564" w:rsidRDefault="00134564">
            <w:pPr>
              <w:pStyle w:val="ConsPlusNormal"/>
            </w:pPr>
          </w:p>
        </w:tc>
        <w:tc>
          <w:tcPr>
            <w:tcW w:w="475" w:type="dxa"/>
          </w:tcPr>
          <w:p w:rsidR="00134564" w:rsidRDefault="00134564">
            <w:pPr>
              <w:pStyle w:val="ConsPlusNormal"/>
            </w:pPr>
          </w:p>
        </w:tc>
        <w:tc>
          <w:tcPr>
            <w:tcW w:w="475" w:type="dxa"/>
          </w:tcPr>
          <w:p w:rsidR="00134564" w:rsidRDefault="00134564">
            <w:pPr>
              <w:pStyle w:val="ConsPlusNormal"/>
            </w:pPr>
          </w:p>
        </w:tc>
        <w:tc>
          <w:tcPr>
            <w:tcW w:w="611" w:type="dxa"/>
          </w:tcPr>
          <w:p w:rsidR="00134564" w:rsidRDefault="00134564">
            <w:pPr>
              <w:pStyle w:val="ConsPlusNormal"/>
            </w:pPr>
          </w:p>
        </w:tc>
        <w:tc>
          <w:tcPr>
            <w:tcW w:w="552" w:type="dxa"/>
          </w:tcPr>
          <w:p w:rsidR="00134564" w:rsidRDefault="00134564">
            <w:pPr>
              <w:pStyle w:val="ConsPlusNormal"/>
            </w:pPr>
          </w:p>
        </w:tc>
        <w:tc>
          <w:tcPr>
            <w:tcW w:w="576" w:type="dxa"/>
          </w:tcPr>
          <w:p w:rsidR="00134564" w:rsidRDefault="00134564">
            <w:pPr>
              <w:pStyle w:val="ConsPlusNormal"/>
            </w:pPr>
          </w:p>
        </w:tc>
      </w:tr>
      <w:tr w:rsidR="00134564">
        <w:tc>
          <w:tcPr>
            <w:tcW w:w="542" w:type="dxa"/>
          </w:tcPr>
          <w:p w:rsidR="00134564" w:rsidRDefault="001345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34564" w:rsidRDefault="00134564">
            <w:pPr>
              <w:pStyle w:val="ConsPlusNormal"/>
            </w:pPr>
            <w:r>
              <w:t xml:space="preserve">ИТОГО </w:t>
            </w:r>
            <w:hyperlink w:anchor="P21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73" w:type="dxa"/>
          </w:tcPr>
          <w:p w:rsidR="00134564" w:rsidRDefault="00134564">
            <w:pPr>
              <w:pStyle w:val="ConsPlusNormal"/>
            </w:pPr>
          </w:p>
        </w:tc>
        <w:tc>
          <w:tcPr>
            <w:tcW w:w="768" w:type="dxa"/>
          </w:tcPr>
          <w:p w:rsidR="00134564" w:rsidRDefault="00134564">
            <w:pPr>
              <w:pStyle w:val="ConsPlusNormal"/>
            </w:pPr>
          </w:p>
        </w:tc>
        <w:tc>
          <w:tcPr>
            <w:tcW w:w="870" w:type="dxa"/>
          </w:tcPr>
          <w:p w:rsidR="00134564" w:rsidRDefault="00134564">
            <w:pPr>
              <w:pStyle w:val="ConsPlusNormal"/>
            </w:pPr>
          </w:p>
        </w:tc>
        <w:tc>
          <w:tcPr>
            <w:tcW w:w="528" w:type="dxa"/>
          </w:tcPr>
          <w:p w:rsidR="00134564" w:rsidRDefault="00134564">
            <w:pPr>
              <w:pStyle w:val="ConsPlusNormal"/>
            </w:pPr>
          </w:p>
        </w:tc>
        <w:tc>
          <w:tcPr>
            <w:tcW w:w="605" w:type="dxa"/>
          </w:tcPr>
          <w:p w:rsidR="00134564" w:rsidRDefault="00134564">
            <w:pPr>
              <w:pStyle w:val="ConsPlusNormal"/>
            </w:pPr>
          </w:p>
        </w:tc>
        <w:tc>
          <w:tcPr>
            <w:tcW w:w="605" w:type="dxa"/>
          </w:tcPr>
          <w:p w:rsidR="00134564" w:rsidRDefault="00134564">
            <w:pPr>
              <w:pStyle w:val="ConsPlusNormal"/>
            </w:pPr>
          </w:p>
        </w:tc>
        <w:tc>
          <w:tcPr>
            <w:tcW w:w="605" w:type="dxa"/>
          </w:tcPr>
          <w:p w:rsidR="00134564" w:rsidRDefault="00134564">
            <w:pPr>
              <w:pStyle w:val="ConsPlusNormal"/>
            </w:pPr>
          </w:p>
        </w:tc>
        <w:tc>
          <w:tcPr>
            <w:tcW w:w="420" w:type="dxa"/>
          </w:tcPr>
          <w:p w:rsidR="00134564" w:rsidRDefault="00134564">
            <w:pPr>
              <w:pStyle w:val="ConsPlusNormal"/>
            </w:pPr>
          </w:p>
        </w:tc>
        <w:tc>
          <w:tcPr>
            <w:tcW w:w="605" w:type="dxa"/>
          </w:tcPr>
          <w:p w:rsidR="00134564" w:rsidRDefault="00134564">
            <w:pPr>
              <w:pStyle w:val="ConsPlusNormal"/>
            </w:pPr>
          </w:p>
        </w:tc>
        <w:tc>
          <w:tcPr>
            <w:tcW w:w="605" w:type="dxa"/>
          </w:tcPr>
          <w:p w:rsidR="00134564" w:rsidRDefault="00134564">
            <w:pPr>
              <w:pStyle w:val="ConsPlusNormal"/>
            </w:pPr>
          </w:p>
        </w:tc>
        <w:tc>
          <w:tcPr>
            <w:tcW w:w="605" w:type="dxa"/>
          </w:tcPr>
          <w:p w:rsidR="00134564" w:rsidRDefault="00134564">
            <w:pPr>
              <w:pStyle w:val="ConsPlusNormal"/>
            </w:pPr>
          </w:p>
        </w:tc>
        <w:tc>
          <w:tcPr>
            <w:tcW w:w="510" w:type="dxa"/>
          </w:tcPr>
          <w:p w:rsidR="00134564" w:rsidRDefault="00134564">
            <w:pPr>
              <w:pStyle w:val="ConsPlusNormal"/>
            </w:pPr>
          </w:p>
        </w:tc>
        <w:tc>
          <w:tcPr>
            <w:tcW w:w="570" w:type="dxa"/>
          </w:tcPr>
          <w:p w:rsidR="00134564" w:rsidRDefault="00134564">
            <w:pPr>
              <w:pStyle w:val="ConsPlusNormal"/>
            </w:pPr>
          </w:p>
        </w:tc>
        <w:tc>
          <w:tcPr>
            <w:tcW w:w="614" w:type="dxa"/>
          </w:tcPr>
          <w:p w:rsidR="00134564" w:rsidRDefault="00134564">
            <w:pPr>
              <w:pStyle w:val="ConsPlusNormal"/>
            </w:pPr>
          </w:p>
        </w:tc>
        <w:tc>
          <w:tcPr>
            <w:tcW w:w="475" w:type="dxa"/>
          </w:tcPr>
          <w:p w:rsidR="00134564" w:rsidRDefault="00134564">
            <w:pPr>
              <w:pStyle w:val="ConsPlusNormal"/>
            </w:pPr>
          </w:p>
        </w:tc>
        <w:tc>
          <w:tcPr>
            <w:tcW w:w="475" w:type="dxa"/>
          </w:tcPr>
          <w:p w:rsidR="00134564" w:rsidRDefault="00134564">
            <w:pPr>
              <w:pStyle w:val="ConsPlusNormal"/>
            </w:pPr>
          </w:p>
        </w:tc>
        <w:tc>
          <w:tcPr>
            <w:tcW w:w="611" w:type="dxa"/>
          </w:tcPr>
          <w:p w:rsidR="00134564" w:rsidRDefault="00134564">
            <w:pPr>
              <w:pStyle w:val="ConsPlusNormal"/>
            </w:pPr>
          </w:p>
        </w:tc>
        <w:tc>
          <w:tcPr>
            <w:tcW w:w="552" w:type="dxa"/>
          </w:tcPr>
          <w:p w:rsidR="00134564" w:rsidRDefault="00134564">
            <w:pPr>
              <w:pStyle w:val="ConsPlusNormal"/>
            </w:pPr>
          </w:p>
        </w:tc>
        <w:tc>
          <w:tcPr>
            <w:tcW w:w="576" w:type="dxa"/>
          </w:tcPr>
          <w:p w:rsidR="00134564" w:rsidRDefault="00134564">
            <w:pPr>
              <w:pStyle w:val="ConsPlusNormal"/>
            </w:pPr>
          </w:p>
        </w:tc>
      </w:tr>
    </w:tbl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ind w:firstLine="540"/>
        <w:jc w:val="both"/>
      </w:pPr>
      <w:r>
        <w:t>--------------------------------</w:t>
      </w:r>
    </w:p>
    <w:p w:rsidR="00134564" w:rsidRDefault="00134564">
      <w:pPr>
        <w:pStyle w:val="ConsPlusNormal"/>
        <w:spacing w:before="220"/>
        <w:ind w:firstLine="540"/>
        <w:jc w:val="both"/>
      </w:pPr>
      <w:bookmarkStart w:id="2" w:name="P212"/>
      <w:bookmarkEnd w:id="2"/>
      <w:r>
        <w:t>&lt;1&gt; Национальный, федеральный или региональный проект.</w:t>
      </w:r>
    </w:p>
    <w:p w:rsidR="00134564" w:rsidRDefault="00134564">
      <w:pPr>
        <w:pStyle w:val="ConsPlusNormal"/>
        <w:spacing w:before="220"/>
        <w:ind w:firstLine="540"/>
        <w:jc w:val="both"/>
      </w:pPr>
      <w:bookmarkStart w:id="3" w:name="P213"/>
      <w:bookmarkEnd w:id="3"/>
      <w:r>
        <w:t>&lt;2&gt; Для региональных и федеральных проектов указываются основные показатели.</w:t>
      </w:r>
    </w:p>
    <w:p w:rsidR="00134564" w:rsidRDefault="00134564">
      <w:pPr>
        <w:pStyle w:val="ConsPlusNormal"/>
        <w:spacing w:before="220"/>
        <w:ind w:firstLine="540"/>
        <w:jc w:val="both"/>
      </w:pPr>
      <w:bookmarkStart w:id="4" w:name="P214"/>
      <w:bookmarkEnd w:id="4"/>
      <w:r>
        <w:t>&lt;3&gt; С учетом достижения дополнительных показателей.</w:t>
      </w:r>
    </w:p>
    <w:p w:rsidR="00134564" w:rsidRDefault="00134564">
      <w:pPr>
        <w:pStyle w:val="ConsPlusNormal"/>
        <w:spacing w:before="220"/>
        <w:ind w:firstLine="540"/>
        <w:jc w:val="both"/>
      </w:pPr>
      <w:bookmarkStart w:id="5" w:name="P215"/>
      <w:bookmarkEnd w:id="5"/>
      <w:r>
        <w:t>&lt;4&gt; Определяется как среднее значение по всем проектам.</w:t>
      </w: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jc w:val="both"/>
      </w:pPr>
    </w:p>
    <w:p w:rsidR="00134564" w:rsidRDefault="001345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0EA2" w:rsidRDefault="00F950A2"/>
    <w:sectPr w:rsidR="00AF0EA2" w:rsidSect="0004417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64"/>
    <w:rsid w:val="00134564"/>
    <w:rsid w:val="007D4606"/>
    <w:rsid w:val="00946253"/>
    <w:rsid w:val="00D842F0"/>
    <w:rsid w:val="00E9296C"/>
    <w:rsid w:val="00F950A2"/>
    <w:rsid w:val="00FC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0ABA6-66AE-4068-B070-BF43F6AB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45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EAA6007D8EAAD0128737425875554BA7D7F60C4A646DA495CD6A4F32E1DBFA65325FE6211B4E4739EC01B3766C1C0AFF31AA5A20F2224BkBW2C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3.wmf"/><Relationship Id="rId7" Type="http://schemas.openxmlformats.org/officeDocument/2006/relationships/hyperlink" Target="consultantplus://offline/ref=93EAA6007D8EAAD0128737425875554BA7D1F70F40656DA495CD6A4F32E1DBFA65325FE527101A1679B258E33727110FE42DAA5Ck3WFC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93EAA6007D8EAAD0128737425875554BA7D5F70A46696DA495CD6A4F32E1DBFA773207EA201E504739F957E230k3W8C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hyperlink" Target="consultantplus://offline/ref=93EAA6007D8EAAD0128737425875554BA7D1F70F40656DA495CD6A4F32E1DBFA65325FE4231845136CA300EF333C0F0BFE31A85E3CkFW1C" TargetMode="Externa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Валерия Владимировна</dc:creator>
  <cp:keywords/>
  <dc:description/>
  <cp:lastModifiedBy>Ефимова Валерия Владимировна</cp:lastModifiedBy>
  <cp:revision>2</cp:revision>
  <dcterms:created xsi:type="dcterms:W3CDTF">2021-04-15T02:22:00Z</dcterms:created>
  <dcterms:modified xsi:type="dcterms:W3CDTF">2021-04-15T02:23:00Z</dcterms:modified>
</cp:coreProperties>
</file>